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FE11" w14:textId="77777777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 xml:space="preserve">Основным документом, которым руководствуется в своей работе административная комиссия, является Закон Краснодарского края от 23.07.2003 № </w:t>
      </w:r>
      <w:proofErr w:type="gramStart"/>
      <w:r w:rsidRPr="00EA1480">
        <w:rPr>
          <w:color w:val="333333"/>
          <w:sz w:val="28"/>
          <w:szCs w:val="21"/>
        </w:rPr>
        <w:t>608  «</w:t>
      </w:r>
      <w:proofErr w:type="gramEnd"/>
      <w:r w:rsidRPr="00EA1480">
        <w:rPr>
          <w:color w:val="333333"/>
          <w:sz w:val="28"/>
          <w:szCs w:val="21"/>
        </w:rPr>
        <w:t>Об административных правонарушениях». В соответствии с Законом лица, допустившие противоправные деяния привлекаются к административной ответственности.</w:t>
      </w:r>
    </w:p>
    <w:p w14:paraId="3D46C2F1" w14:textId="77777777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 xml:space="preserve">Основными </w:t>
      </w:r>
      <w:proofErr w:type="gramStart"/>
      <w:r w:rsidRPr="00EA1480">
        <w:rPr>
          <w:color w:val="333333"/>
          <w:sz w:val="28"/>
          <w:szCs w:val="21"/>
        </w:rPr>
        <w:t>задачами  административной</w:t>
      </w:r>
      <w:proofErr w:type="gramEnd"/>
      <w:r w:rsidRPr="00EA1480">
        <w:rPr>
          <w:color w:val="333333"/>
          <w:sz w:val="28"/>
          <w:szCs w:val="21"/>
        </w:rPr>
        <w:t xml:space="preserve"> комиссии  являются:</w:t>
      </w:r>
    </w:p>
    <w:p w14:paraId="5EB17FA0" w14:textId="77777777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>- защита прав и законных интересов граждан и юридических лиц;</w:t>
      </w:r>
    </w:p>
    <w:p w14:paraId="5A7A026D" w14:textId="77777777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>-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выявления причин, способствующих совершению административных правонарушений;</w:t>
      </w:r>
    </w:p>
    <w:p w14:paraId="15BBFF9E" w14:textId="77777777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>- предупреждение административных правонарушений;</w:t>
      </w:r>
    </w:p>
    <w:p w14:paraId="684A1914" w14:textId="77777777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>- 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а также по вопросам административного законодательства.</w:t>
      </w:r>
    </w:p>
    <w:p w14:paraId="5D642799" w14:textId="5DF535DD" w:rsidR="00CC0E90" w:rsidRPr="00684721" w:rsidRDefault="00EA1480" w:rsidP="00684721">
      <w:pPr>
        <w:pStyle w:val="consplusnormal"/>
        <w:shd w:val="clear" w:color="auto" w:fill="FCFBFB"/>
        <w:spacing w:line="270" w:lineRule="atLeast"/>
        <w:jc w:val="both"/>
        <w:rPr>
          <w:i/>
          <w:iCs/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 xml:space="preserve">      За отчетный период в административную комиссию Воронежского сельского поселения поступило </w:t>
      </w:r>
      <w:r w:rsidR="00684721">
        <w:rPr>
          <w:b/>
          <w:color w:val="333333"/>
          <w:sz w:val="28"/>
          <w:szCs w:val="21"/>
        </w:rPr>
        <w:t>52</w:t>
      </w:r>
      <w:r w:rsidRPr="00EA1480">
        <w:rPr>
          <w:color w:val="333333"/>
          <w:sz w:val="28"/>
          <w:szCs w:val="21"/>
        </w:rPr>
        <w:t xml:space="preserve"> административных материалов. </w:t>
      </w:r>
      <w:r w:rsidR="00684721">
        <w:rPr>
          <w:color w:val="333333"/>
          <w:sz w:val="28"/>
          <w:szCs w:val="21"/>
        </w:rPr>
        <w:t>П</w:t>
      </w:r>
      <w:r w:rsidRPr="00EA1480">
        <w:rPr>
          <w:color w:val="333333"/>
          <w:sz w:val="28"/>
          <w:szCs w:val="21"/>
        </w:rPr>
        <w:t>о ст. 3.2 «Нарушение правил благоустройства, установленных органами местного самоуправления Краснодарского края», наложен</w:t>
      </w:r>
      <w:r w:rsidR="00684721">
        <w:rPr>
          <w:color w:val="333333"/>
          <w:sz w:val="28"/>
          <w:szCs w:val="21"/>
        </w:rPr>
        <w:t>о 23</w:t>
      </w:r>
      <w:r w:rsidRPr="00EA1480">
        <w:rPr>
          <w:color w:val="333333"/>
          <w:sz w:val="28"/>
          <w:szCs w:val="21"/>
        </w:rPr>
        <w:t xml:space="preserve"> штраф</w:t>
      </w:r>
      <w:r w:rsidR="00684721">
        <w:rPr>
          <w:color w:val="333333"/>
          <w:sz w:val="28"/>
          <w:szCs w:val="21"/>
        </w:rPr>
        <w:t>а</w:t>
      </w:r>
      <w:r w:rsidRPr="00EA1480">
        <w:rPr>
          <w:color w:val="333333"/>
          <w:sz w:val="28"/>
          <w:szCs w:val="21"/>
        </w:rPr>
        <w:t xml:space="preserve">  на</w:t>
      </w:r>
      <w:r w:rsidR="00684721">
        <w:rPr>
          <w:color w:val="333333"/>
          <w:sz w:val="28"/>
          <w:szCs w:val="21"/>
        </w:rPr>
        <w:t xml:space="preserve"> общую</w:t>
      </w:r>
      <w:r w:rsidRPr="00EA1480">
        <w:rPr>
          <w:color w:val="333333"/>
          <w:sz w:val="28"/>
          <w:szCs w:val="21"/>
        </w:rPr>
        <w:t xml:space="preserve"> сумму – </w:t>
      </w:r>
      <w:r w:rsidR="00891253">
        <w:rPr>
          <w:color w:val="333333"/>
          <w:sz w:val="28"/>
          <w:szCs w:val="21"/>
        </w:rPr>
        <w:t>43 000</w:t>
      </w:r>
      <w:r w:rsidRPr="00EA1480">
        <w:rPr>
          <w:color w:val="333333"/>
          <w:sz w:val="28"/>
          <w:szCs w:val="21"/>
        </w:rPr>
        <w:t xml:space="preserve">  руб., по ст. 2.5. нарушение Правил содержания собак и кошек наложен</w:t>
      </w:r>
      <w:r w:rsidR="00FF5FA6">
        <w:rPr>
          <w:color w:val="333333"/>
          <w:sz w:val="28"/>
          <w:szCs w:val="21"/>
        </w:rPr>
        <w:t xml:space="preserve"> 1</w:t>
      </w:r>
      <w:r w:rsidRPr="00EA1480">
        <w:rPr>
          <w:color w:val="333333"/>
          <w:sz w:val="28"/>
          <w:szCs w:val="21"/>
        </w:rPr>
        <w:t xml:space="preserve"> штраф на сумму </w:t>
      </w:r>
      <w:r w:rsidR="00891253">
        <w:rPr>
          <w:color w:val="333333"/>
          <w:sz w:val="28"/>
          <w:szCs w:val="21"/>
        </w:rPr>
        <w:t xml:space="preserve">300 </w:t>
      </w:r>
      <w:r w:rsidRPr="00EA1480">
        <w:rPr>
          <w:color w:val="333333"/>
          <w:sz w:val="28"/>
          <w:szCs w:val="21"/>
        </w:rPr>
        <w:t xml:space="preserve">рублей, по ст. 3.8 Несанкционированная торговля наложено </w:t>
      </w:r>
      <w:r w:rsidR="00891253">
        <w:rPr>
          <w:color w:val="333333"/>
          <w:sz w:val="28"/>
          <w:szCs w:val="21"/>
        </w:rPr>
        <w:t xml:space="preserve">26 </w:t>
      </w:r>
      <w:r w:rsidRPr="00EA1480">
        <w:rPr>
          <w:color w:val="333333"/>
          <w:sz w:val="28"/>
          <w:szCs w:val="21"/>
        </w:rPr>
        <w:t xml:space="preserve">штрафов на сумму </w:t>
      </w:r>
      <w:r w:rsidR="00891253">
        <w:rPr>
          <w:color w:val="333333"/>
          <w:sz w:val="28"/>
          <w:szCs w:val="21"/>
        </w:rPr>
        <w:t>–</w:t>
      </w:r>
      <w:r w:rsidRPr="00EA1480">
        <w:rPr>
          <w:color w:val="333333"/>
          <w:sz w:val="28"/>
          <w:szCs w:val="21"/>
        </w:rPr>
        <w:t xml:space="preserve"> </w:t>
      </w:r>
      <w:r w:rsidR="00891253">
        <w:rPr>
          <w:color w:val="333333"/>
          <w:sz w:val="28"/>
          <w:szCs w:val="21"/>
        </w:rPr>
        <w:t>119 000</w:t>
      </w:r>
      <w:r w:rsidRPr="00EA1480">
        <w:rPr>
          <w:color w:val="333333"/>
          <w:sz w:val="28"/>
          <w:szCs w:val="21"/>
        </w:rPr>
        <w:t xml:space="preserve"> рублей</w:t>
      </w:r>
      <w:r w:rsidR="00CC0E90">
        <w:rPr>
          <w:color w:val="333333"/>
          <w:sz w:val="28"/>
          <w:szCs w:val="21"/>
        </w:rPr>
        <w:t xml:space="preserve">, по </w:t>
      </w:r>
      <w:r w:rsidR="00684721">
        <w:rPr>
          <w:color w:val="333333"/>
          <w:sz w:val="28"/>
          <w:szCs w:val="21"/>
        </w:rPr>
        <w:t xml:space="preserve">                                   </w:t>
      </w:r>
      <w:r w:rsidR="00CC0E90">
        <w:rPr>
          <w:color w:val="333333"/>
          <w:sz w:val="28"/>
          <w:szCs w:val="21"/>
        </w:rPr>
        <w:t xml:space="preserve">ст. 7.15 </w:t>
      </w:r>
      <w:r w:rsidR="00CC0E90" w:rsidRPr="00CC0E90">
        <w:t> </w:t>
      </w:r>
      <w:r w:rsidR="00CC0E90" w:rsidRPr="00684721">
        <w:rPr>
          <w:color w:val="262626" w:themeColor="text1" w:themeTint="D9"/>
          <w:sz w:val="28"/>
          <w:szCs w:val="28"/>
        </w:rPr>
        <w:t>Сжигание сухой растительности и послеуборочных остатков сельскохозяйственных культур</w:t>
      </w:r>
      <w:r w:rsidR="00684721">
        <w:rPr>
          <w:color w:val="262626" w:themeColor="text1" w:themeTint="D9"/>
          <w:sz w:val="28"/>
          <w:szCs w:val="28"/>
        </w:rPr>
        <w:t xml:space="preserve"> поступил 1 материал с решением – </w:t>
      </w:r>
      <w:r w:rsidR="00684721">
        <w:rPr>
          <w:i/>
          <w:iCs/>
          <w:color w:val="262626" w:themeColor="text1" w:themeTint="D9"/>
          <w:sz w:val="28"/>
          <w:szCs w:val="28"/>
        </w:rPr>
        <w:t>предупреждение.</w:t>
      </w:r>
    </w:p>
    <w:p w14:paraId="13F8D6DC" w14:textId="77777777" w:rsidR="00CC0E90" w:rsidRDefault="00CC0E90" w:rsidP="00EA1480">
      <w:pPr>
        <w:pStyle w:val="consplusnormal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</w:p>
    <w:p w14:paraId="08C506CF" w14:textId="70FD7274" w:rsidR="004E18DD" w:rsidRDefault="004E18DD" w:rsidP="00EA1480">
      <w:pPr>
        <w:pStyle w:val="consplusnormal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Выписано предписаний для устранения нарушений – </w:t>
      </w:r>
      <w:r w:rsidR="00CC0E90">
        <w:rPr>
          <w:color w:val="333333"/>
          <w:sz w:val="28"/>
          <w:szCs w:val="21"/>
        </w:rPr>
        <w:t>104</w:t>
      </w:r>
    </w:p>
    <w:p w14:paraId="4C1EAE00" w14:textId="402497F9" w:rsidR="00EA1480" w:rsidRPr="00EA1480" w:rsidRDefault="00EA1480" w:rsidP="00EA1480">
      <w:pPr>
        <w:pStyle w:val="consplusnormal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 xml:space="preserve">Судебным приставам для взыскания штрафов передано </w:t>
      </w:r>
      <w:r w:rsidR="00CC0E90">
        <w:rPr>
          <w:color w:val="333333"/>
          <w:sz w:val="28"/>
          <w:szCs w:val="21"/>
        </w:rPr>
        <w:t>35</w:t>
      </w:r>
      <w:r w:rsidRPr="00EA1480">
        <w:rPr>
          <w:color w:val="333333"/>
          <w:sz w:val="28"/>
          <w:szCs w:val="21"/>
        </w:rPr>
        <w:t xml:space="preserve"> материалов</w:t>
      </w:r>
    </w:p>
    <w:p w14:paraId="500601E7" w14:textId="001C858E" w:rsidR="00EA1480" w:rsidRPr="00EA1480" w:rsidRDefault="00EA1480" w:rsidP="00EA1480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 xml:space="preserve">           </w:t>
      </w:r>
      <w:proofErr w:type="gramStart"/>
      <w:r w:rsidRPr="00EA1480">
        <w:rPr>
          <w:color w:val="333333"/>
          <w:sz w:val="28"/>
          <w:szCs w:val="21"/>
        </w:rPr>
        <w:t>Заседания  комиссии</w:t>
      </w:r>
      <w:proofErr w:type="gramEnd"/>
      <w:r w:rsidRPr="00EA1480">
        <w:rPr>
          <w:color w:val="333333"/>
          <w:sz w:val="28"/>
          <w:szCs w:val="21"/>
        </w:rPr>
        <w:t xml:space="preserve"> проводятся регулярно, по мере поступления административных материалов. </w:t>
      </w:r>
      <w:proofErr w:type="gramStart"/>
      <w:r w:rsidRPr="00EA1480">
        <w:rPr>
          <w:color w:val="333333"/>
          <w:sz w:val="28"/>
          <w:szCs w:val="21"/>
        </w:rPr>
        <w:t>В  истекшем</w:t>
      </w:r>
      <w:proofErr w:type="gramEnd"/>
      <w:r w:rsidRPr="00EA1480">
        <w:rPr>
          <w:color w:val="333333"/>
          <w:sz w:val="28"/>
          <w:szCs w:val="21"/>
        </w:rPr>
        <w:t xml:space="preserve"> 2019 году было проведено – </w:t>
      </w:r>
      <w:r w:rsidR="00CC0E90">
        <w:rPr>
          <w:color w:val="333333"/>
          <w:sz w:val="28"/>
          <w:szCs w:val="21"/>
        </w:rPr>
        <w:t>17</w:t>
      </w:r>
      <w:r w:rsidRPr="00EA1480">
        <w:rPr>
          <w:color w:val="333333"/>
          <w:sz w:val="28"/>
          <w:szCs w:val="21"/>
        </w:rPr>
        <w:t xml:space="preserve"> заседани</w:t>
      </w:r>
      <w:r w:rsidR="00CC0E90">
        <w:rPr>
          <w:color w:val="333333"/>
          <w:sz w:val="28"/>
          <w:szCs w:val="21"/>
        </w:rPr>
        <w:t>й</w:t>
      </w:r>
      <w:r w:rsidRPr="00EA1480">
        <w:rPr>
          <w:color w:val="333333"/>
          <w:sz w:val="28"/>
          <w:szCs w:val="21"/>
        </w:rPr>
        <w:t xml:space="preserve"> административной комиссии.</w:t>
      </w:r>
    </w:p>
    <w:p w14:paraId="0988C806" w14:textId="23204078" w:rsidR="0030370A" w:rsidRPr="00684721" w:rsidRDefault="00EA1480" w:rsidP="00684721">
      <w:pPr>
        <w:pStyle w:val="a3"/>
        <w:shd w:val="clear" w:color="auto" w:fill="FCFBFB"/>
        <w:spacing w:line="270" w:lineRule="atLeast"/>
        <w:jc w:val="both"/>
        <w:rPr>
          <w:color w:val="333333"/>
          <w:sz w:val="28"/>
          <w:szCs w:val="21"/>
        </w:rPr>
      </w:pPr>
      <w:r w:rsidRPr="00EA1480">
        <w:rPr>
          <w:color w:val="333333"/>
          <w:sz w:val="28"/>
          <w:szCs w:val="21"/>
        </w:rPr>
        <w:t>        Работа административной комиссии - серьезный административный рычаг для наведения порядка на территории Воронежского сельского поселения.</w:t>
      </w:r>
      <w:bookmarkStart w:id="0" w:name="_GoBack"/>
      <w:bookmarkEnd w:id="0"/>
    </w:p>
    <w:sectPr w:rsidR="0030370A" w:rsidRPr="006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80"/>
    <w:rsid w:val="0030370A"/>
    <w:rsid w:val="004E18DD"/>
    <w:rsid w:val="00684721"/>
    <w:rsid w:val="00891253"/>
    <w:rsid w:val="00CC0E90"/>
    <w:rsid w:val="00EA1480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398"/>
  <w15:chartTrackingRefBased/>
  <w15:docId w15:val="{69BF2773-773C-4227-9871-DB20F1BA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mjj bhh</cp:lastModifiedBy>
  <cp:revision>3</cp:revision>
  <dcterms:created xsi:type="dcterms:W3CDTF">2020-01-14T09:35:00Z</dcterms:created>
  <dcterms:modified xsi:type="dcterms:W3CDTF">2020-01-14T12:00:00Z</dcterms:modified>
</cp:coreProperties>
</file>